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1BEE1" w14:textId="77777777" w:rsidR="008807E8" w:rsidRPr="00584043" w:rsidRDefault="00120D10">
      <w:pPr>
        <w:pStyle w:val="Kop1"/>
        <w:keepNext w:val="0"/>
        <w:keepLines w:val="0"/>
        <w:widowControl w:val="0"/>
        <w:spacing w:before="63" w:after="0" w:line="240" w:lineRule="auto"/>
        <w:ind w:left="676" w:right="756"/>
        <w:jc w:val="center"/>
        <w:rPr>
          <w:b/>
          <w:color w:val="FF0000"/>
          <w:sz w:val="26"/>
          <w:szCs w:val="26"/>
          <w:lang w:val="fr-FR"/>
        </w:rPr>
      </w:pPr>
      <w:r w:rsidRPr="00584043">
        <w:rPr>
          <w:b/>
          <w:color w:val="FF0000"/>
          <w:sz w:val="26"/>
          <w:szCs w:val="26"/>
          <w:lang w:val="fr-FR"/>
        </w:rPr>
        <w:t xml:space="preserve">Régionale Élevage Epagneul de Saint-Usuge 27 t/m 29 </w:t>
      </w:r>
      <w:proofErr w:type="spellStart"/>
      <w:r w:rsidRPr="00584043">
        <w:rPr>
          <w:b/>
          <w:color w:val="FF0000"/>
          <w:sz w:val="26"/>
          <w:szCs w:val="26"/>
          <w:lang w:val="fr-FR"/>
        </w:rPr>
        <w:t>juni</w:t>
      </w:r>
      <w:proofErr w:type="spellEnd"/>
    </w:p>
    <w:p w14:paraId="64D48D9C" w14:textId="77777777" w:rsidR="008807E8" w:rsidRPr="00584043" w:rsidRDefault="008807E8">
      <w:pPr>
        <w:rPr>
          <w:lang w:val="fr-FR"/>
        </w:rPr>
      </w:pPr>
    </w:p>
    <w:p w14:paraId="49498BA3" w14:textId="77777777" w:rsidR="008807E8" w:rsidRDefault="00120D10">
      <w:pPr>
        <w:rPr>
          <w:b/>
          <w:color w:val="FF0000"/>
          <w:sz w:val="30"/>
          <w:szCs w:val="30"/>
        </w:rPr>
      </w:pPr>
      <w:r w:rsidRPr="00584043">
        <w:rPr>
          <w:b/>
          <w:color w:val="FF0000"/>
          <w:sz w:val="30"/>
          <w:szCs w:val="30"/>
          <w:lang w:val="fr-FR"/>
        </w:rPr>
        <w:t xml:space="preserve">                       </w:t>
      </w:r>
      <w:r>
        <w:rPr>
          <w:b/>
          <w:color w:val="FF0000"/>
          <w:sz w:val="30"/>
          <w:szCs w:val="30"/>
        </w:rPr>
        <w:t>Overnachtings inschrijfformulier</w:t>
      </w:r>
    </w:p>
    <w:p w14:paraId="257ED09F" w14:textId="77777777" w:rsidR="008807E8" w:rsidRDefault="008807E8">
      <w:pPr>
        <w:rPr>
          <w:b/>
          <w:color w:val="FF0000"/>
          <w:sz w:val="30"/>
          <w:szCs w:val="30"/>
        </w:rPr>
      </w:pPr>
    </w:p>
    <w:p w14:paraId="0D162687" w14:textId="12C67B88" w:rsidR="008807E8" w:rsidRDefault="00120D1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Overnachting met camper, caravan of tent op het terrein van manege Dekema Equestrian. Speciaal ingerichte plek </w:t>
      </w:r>
      <w:r w:rsidR="00584043">
        <w:rPr>
          <w:b/>
          <w:sz w:val="26"/>
          <w:szCs w:val="26"/>
        </w:rPr>
        <w:t xml:space="preserve">voorzien van stroom </w:t>
      </w:r>
      <w:r>
        <w:rPr>
          <w:b/>
          <w:sz w:val="26"/>
          <w:szCs w:val="26"/>
        </w:rPr>
        <w:t xml:space="preserve">wordt hiervoor beschikbaar gesteld door Fam. Dijkstra. </w:t>
      </w:r>
      <w:r w:rsidR="00584043">
        <w:rPr>
          <w:b/>
          <w:sz w:val="26"/>
          <w:szCs w:val="26"/>
        </w:rPr>
        <w:t>WC faciliteiten met wastafel zijn beschikbaar in het hoofdgebouw.</w:t>
      </w:r>
      <w:r w:rsidR="00584043">
        <w:rPr>
          <w:b/>
          <w:sz w:val="26"/>
          <w:szCs w:val="26"/>
        </w:rPr>
        <w:br/>
        <w:t>De kosten worden met Manege Dekema afgerekend.</w:t>
      </w:r>
    </w:p>
    <w:p w14:paraId="25D0B674" w14:textId="77777777" w:rsidR="008807E8" w:rsidRDefault="00120D10">
      <w:pPr>
        <w:rPr>
          <w:b/>
          <w:sz w:val="30"/>
          <w:szCs w:val="3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5795EBF" wp14:editId="7C34B0C1">
            <wp:simplePos x="0" y="0"/>
            <wp:positionH relativeFrom="column">
              <wp:posOffset>2424113</wp:posOffset>
            </wp:positionH>
            <wp:positionV relativeFrom="paragraph">
              <wp:posOffset>200025</wp:posOffset>
            </wp:positionV>
            <wp:extent cx="2538413" cy="2324651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8413" cy="23246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F43676" w14:textId="637C495F" w:rsidR="008807E8" w:rsidRDefault="00120D10">
      <w:pPr>
        <w:rPr>
          <w:b/>
          <w:sz w:val="26"/>
          <w:szCs w:val="26"/>
        </w:rPr>
      </w:pPr>
      <w:r>
        <w:rPr>
          <w:b/>
          <w:sz w:val="26"/>
          <w:szCs w:val="26"/>
        </w:rPr>
        <w:t>P</w:t>
      </w:r>
      <w:r w:rsidR="00584043">
        <w:rPr>
          <w:b/>
          <w:sz w:val="26"/>
          <w:szCs w:val="26"/>
        </w:rPr>
        <w:t>rijs p</w:t>
      </w:r>
      <w:r>
        <w:rPr>
          <w:b/>
          <w:sz w:val="26"/>
          <w:szCs w:val="26"/>
        </w:rPr>
        <w:t xml:space="preserve">er nacht €30,00 </w:t>
      </w:r>
    </w:p>
    <w:p w14:paraId="7DDA4127" w14:textId="77777777" w:rsidR="008807E8" w:rsidRDefault="008807E8">
      <w:pPr>
        <w:rPr>
          <w:b/>
          <w:sz w:val="26"/>
          <w:szCs w:val="26"/>
        </w:rPr>
      </w:pPr>
    </w:p>
    <w:p w14:paraId="390271C6" w14:textId="77777777" w:rsidR="008807E8" w:rsidRDefault="008807E8">
      <w:pPr>
        <w:rPr>
          <w:b/>
          <w:sz w:val="26"/>
          <w:szCs w:val="26"/>
        </w:rPr>
      </w:pPr>
    </w:p>
    <w:p w14:paraId="2DD39578" w14:textId="77777777" w:rsidR="008807E8" w:rsidRDefault="008807E8">
      <w:pPr>
        <w:rPr>
          <w:b/>
          <w:sz w:val="26"/>
          <w:szCs w:val="26"/>
        </w:rPr>
      </w:pPr>
    </w:p>
    <w:p w14:paraId="2919DC96" w14:textId="77777777" w:rsidR="008807E8" w:rsidRDefault="008807E8">
      <w:pPr>
        <w:rPr>
          <w:b/>
          <w:sz w:val="26"/>
          <w:szCs w:val="26"/>
        </w:rPr>
      </w:pPr>
    </w:p>
    <w:p w14:paraId="60301E9D" w14:textId="77777777" w:rsidR="008807E8" w:rsidRDefault="008807E8">
      <w:pPr>
        <w:rPr>
          <w:b/>
          <w:sz w:val="26"/>
          <w:szCs w:val="26"/>
        </w:rPr>
      </w:pPr>
    </w:p>
    <w:p w14:paraId="311348C0" w14:textId="77777777" w:rsidR="008807E8" w:rsidRDefault="008807E8">
      <w:pPr>
        <w:rPr>
          <w:b/>
          <w:sz w:val="26"/>
          <w:szCs w:val="26"/>
        </w:rPr>
      </w:pPr>
    </w:p>
    <w:p w14:paraId="4BDAADD0" w14:textId="77777777" w:rsidR="008807E8" w:rsidRDefault="008807E8">
      <w:pPr>
        <w:rPr>
          <w:b/>
          <w:sz w:val="26"/>
          <w:szCs w:val="26"/>
        </w:rPr>
      </w:pPr>
    </w:p>
    <w:p w14:paraId="1F4AEA05" w14:textId="77777777" w:rsidR="008807E8" w:rsidRDefault="008807E8">
      <w:pPr>
        <w:rPr>
          <w:b/>
          <w:sz w:val="26"/>
          <w:szCs w:val="26"/>
        </w:rPr>
      </w:pPr>
    </w:p>
    <w:p w14:paraId="1800730C" w14:textId="77777777" w:rsidR="008807E8" w:rsidRDefault="008807E8">
      <w:pPr>
        <w:rPr>
          <w:b/>
          <w:sz w:val="26"/>
          <w:szCs w:val="26"/>
        </w:rPr>
      </w:pPr>
    </w:p>
    <w:p w14:paraId="644A53CC" w14:textId="77777777" w:rsidR="008807E8" w:rsidRDefault="008807E8">
      <w:pPr>
        <w:rPr>
          <w:b/>
          <w:sz w:val="26"/>
          <w:szCs w:val="26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8807E8" w14:paraId="2AB6C7E2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D9B0B" w14:textId="77777777" w:rsidR="008807E8" w:rsidRDefault="00880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1B7FB" w14:textId="77777777" w:rsidR="008807E8" w:rsidRDefault="00120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Vrijdag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00DB" w14:textId="77777777" w:rsidR="008807E8" w:rsidRDefault="00120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zaterdag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9C852" w14:textId="77777777" w:rsidR="008807E8" w:rsidRDefault="00120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Totaal te betalen bedrag:</w:t>
            </w:r>
          </w:p>
        </w:tc>
      </w:tr>
      <w:tr w:rsidR="008807E8" w14:paraId="4A95A3BC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EF7A0" w14:textId="77777777" w:rsidR="008807E8" w:rsidRDefault="00120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Tent 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E9CC0" w14:textId="77777777" w:rsidR="008807E8" w:rsidRDefault="00120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ja/nee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0539B" w14:textId="77777777" w:rsidR="008807E8" w:rsidRDefault="00120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ja/nee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443B1" w14:textId="77777777" w:rsidR="008807E8" w:rsidRDefault="00120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€ …..</w:t>
            </w:r>
          </w:p>
        </w:tc>
      </w:tr>
      <w:tr w:rsidR="008807E8" w14:paraId="3B774091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7333E" w14:textId="77777777" w:rsidR="008807E8" w:rsidRDefault="00120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Caravan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5CA75" w14:textId="77777777" w:rsidR="008807E8" w:rsidRDefault="00120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ja/nee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4CACA" w14:textId="77777777" w:rsidR="008807E8" w:rsidRDefault="00120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ja/nee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46A84" w14:textId="77777777" w:rsidR="008807E8" w:rsidRDefault="00120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€ …..</w:t>
            </w:r>
          </w:p>
        </w:tc>
      </w:tr>
      <w:tr w:rsidR="008807E8" w14:paraId="614F8803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4C2C1" w14:textId="77777777" w:rsidR="008807E8" w:rsidRDefault="00120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Camper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05C47" w14:textId="77777777" w:rsidR="008807E8" w:rsidRDefault="00120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ja/nee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0D46E" w14:textId="77777777" w:rsidR="008807E8" w:rsidRDefault="00120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ja/nee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2421F" w14:textId="77777777" w:rsidR="008807E8" w:rsidRDefault="00120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€ ….. </w:t>
            </w:r>
          </w:p>
        </w:tc>
      </w:tr>
    </w:tbl>
    <w:p w14:paraId="4321B288" w14:textId="77777777" w:rsidR="008807E8" w:rsidRDefault="008807E8">
      <w:pPr>
        <w:rPr>
          <w:b/>
          <w:sz w:val="26"/>
          <w:szCs w:val="26"/>
        </w:rPr>
      </w:pPr>
    </w:p>
    <w:p w14:paraId="7ECAE445" w14:textId="77777777" w:rsidR="008807E8" w:rsidRDefault="008807E8"/>
    <w:p w14:paraId="48A4153D" w14:textId="118E6064" w:rsidR="008807E8" w:rsidRDefault="008807E8"/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807E8" w14:paraId="0F4CBB1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4E62E" w14:textId="0D308B8C" w:rsidR="00584043" w:rsidRDefault="00120D10">
            <w:pPr>
              <w:widowControl w:val="0"/>
              <w:spacing w:before="60" w:line="240" w:lineRule="auto"/>
              <w:ind w:left="302" w:right="27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Stuur </w:t>
            </w:r>
            <w:r w:rsidR="00584043">
              <w:rPr>
                <w:rFonts w:ascii="Verdana" w:eastAsia="Verdana" w:hAnsi="Verdana" w:cs="Verdana"/>
                <w:sz w:val="20"/>
                <w:szCs w:val="20"/>
              </w:rPr>
              <w:t>dit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inschrijfformulier op per mail </w:t>
            </w:r>
            <w:hyperlink r:id="rId5" w:history="1">
              <w:r w:rsidR="00584043" w:rsidRPr="0063323C">
                <w:rPr>
                  <w:rStyle w:val="Hyperlink"/>
                  <w:rFonts w:ascii="Verdana" w:eastAsia="Verdana" w:hAnsi="Verdana" w:cs="Verdana"/>
                  <w:sz w:val="20"/>
                  <w:szCs w:val="20"/>
                </w:rPr>
                <w:t>info@nvesu.nl</w:t>
              </w:r>
            </w:hyperlink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="00584043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59CFADD5" w14:textId="637DD6C3" w:rsidR="008807E8" w:rsidRDefault="00584043">
            <w:pPr>
              <w:widowControl w:val="0"/>
              <w:spacing w:before="60" w:line="240" w:lineRule="auto"/>
              <w:ind w:left="302" w:right="274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Wij sturen het door naar Manege Dekema.   </w:t>
            </w:r>
          </w:p>
        </w:tc>
      </w:tr>
    </w:tbl>
    <w:p w14:paraId="0DB14A3B" w14:textId="1E149CC5" w:rsidR="008807E8" w:rsidRDefault="003E7880"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0C6DE77C" wp14:editId="10638AE1">
            <wp:simplePos x="0" y="0"/>
            <wp:positionH relativeFrom="column">
              <wp:posOffset>2148840</wp:posOffset>
            </wp:positionH>
            <wp:positionV relativeFrom="paragraph">
              <wp:posOffset>371475</wp:posOffset>
            </wp:positionV>
            <wp:extent cx="1470660" cy="958850"/>
            <wp:effectExtent l="0" t="0" r="0" b="0"/>
            <wp:wrapTight wrapText="bothSides">
              <wp:wrapPolygon edited="0">
                <wp:start x="0" y="0"/>
                <wp:lineTo x="0" y="21028"/>
                <wp:lineTo x="21264" y="21028"/>
                <wp:lineTo x="21264" y="0"/>
                <wp:lineTo x="0" y="0"/>
              </wp:wrapPolygon>
            </wp:wrapTight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958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07E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7E8"/>
    <w:rsid w:val="00120D10"/>
    <w:rsid w:val="003E7880"/>
    <w:rsid w:val="00584043"/>
    <w:rsid w:val="008807E8"/>
    <w:rsid w:val="00991766"/>
    <w:rsid w:val="00D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DD8D"/>
  <w15:docId w15:val="{A5E21B5D-DAFA-4630-8DAA-2FE82CC9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58404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84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info@nvesu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612</Characters>
  <Application>Microsoft Office Word</Application>
  <DocSecurity>0</DocSecurity>
  <Lines>5</Lines>
  <Paragraphs>1</Paragraphs>
  <ScaleCrop>false</ScaleCrop>
  <Company>FNV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Koppelman</dc:creator>
  <cp:lastModifiedBy>esther stobbe</cp:lastModifiedBy>
  <cp:revision>2</cp:revision>
  <dcterms:created xsi:type="dcterms:W3CDTF">2025-04-15T15:41:00Z</dcterms:created>
  <dcterms:modified xsi:type="dcterms:W3CDTF">2025-04-15T15:41:00Z</dcterms:modified>
</cp:coreProperties>
</file>